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CBC8E" w14:textId="77777777" w:rsidR="00EB0184" w:rsidRDefault="00DA55A7">
      <w:pPr>
        <w:spacing w:after="494" w:line="259" w:lineRule="auto"/>
        <w:ind w:left="0" w:firstLine="0"/>
      </w:pPr>
      <w:r>
        <w:rPr>
          <w:rFonts w:ascii="Calibri" w:eastAsia="Calibri" w:hAnsi="Calibri" w:cs="Calibri"/>
        </w:rPr>
        <w:t xml:space="preserve"> </w:t>
      </w:r>
    </w:p>
    <w:p w14:paraId="2FBA9091" w14:textId="77777777" w:rsidR="00EB0184" w:rsidRDefault="00DA55A7">
      <w:pPr>
        <w:spacing w:after="0" w:line="259" w:lineRule="auto"/>
        <w:ind w:left="0" w:firstLine="0"/>
      </w:pPr>
      <w:r>
        <w:rPr>
          <w:sz w:val="36"/>
        </w:rPr>
        <w:t xml:space="preserve">Motherland yoga retreat | India  </w:t>
      </w:r>
    </w:p>
    <w:p w14:paraId="2348E39E" w14:textId="77777777" w:rsidR="00EB0184" w:rsidRDefault="00DA55A7">
      <w:pPr>
        <w:spacing w:after="0" w:line="259" w:lineRule="auto"/>
        <w:ind w:left="-5"/>
      </w:pPr>
      <w:r>
        <w:rPr>
          <w:b/>
        </w:rPr>
        <w:t>28</w:t>
      </w:r>
      <w:r>
        <w:rPr>
          <w:b/>
          <w:sz w:val="16"/>
        </w:rPr>
        <w:t>th</w:t>
      </w:r>
      <w:r>
        <w:rPr>
          <w:b/>
        </w:rPr>
        <w:t xml:space="preserve"> Dec 20 – 4</w:t>
      </w:r>
      <w:r>
        <w:rPr>
          <w:b/>
          <w:sz w:val="16"/>
        </w:rPr>
        <w:t>th</w:t>
      </w:r>
      <w:r>
        <w:rPr>
          <w:b/>
        </w:rPr>
        <w:t xml:space="preserve"> Jan 21 </w:t>
      </w:r>
    </w:p>
    <w:p w14:paraId="3E50EF2D" w14:textId="77777777" w:rsidR="00EB0184" w:rsidRDefault="00DA55A7">
      <w:pPr>
        <w:spacing w:after="0" w:line="259" w:lineRule="auto"/>
        <w:ind w:left="0" w:firstLine="0"/>
      </w:pPr>
      <w:r>
        <w:t xml:space="preserve"> </w:t>
      </w:r>
    </w:p>
    <w:p w14:paraId="41F475D4" w14:textId="77777777" w:rsidR="00EB0184" w:rsidRDefault="00DA55A7">
      <w:pPr>
        <w:ind w:left="-5"/>
      </w:pPr>
      <w:r>
        <w:t xml:space="preserve">Join senior teacher Jessica Stewart to see in the new year with Indian sun on your skin and immersing yourself in the practice of yoga, meditation and breathwork. As the motherland of yoga, it is incredibly special practicing yoga in India. You will fall in love with the stunning beaches and heart-opening </w:t>
      </w:r>
      <w:proofErr w:type="spellStart"/>
      <w:r>
        <w:t>vbes</w:t>
      </w:r>
      <w:proofErr w:type="spellEnd"/>
      <w:r>
        <w:t xml:space="preserve"> of nearby villages and the monkey-clad jungle.  </w:t>
      </w:r>
    </w:p>
    <w:p w14:paraId="5A590FBE" w14:textId="77777777" w:rsidR="00EB0184" w:rsidRDefault="00DA55A7">
      <w:pPr>
        <w:spacing w:after="0" w:line="259" w:lineRule="auto"/>
        <w:ind w:left="0" w:firstLine="0"/>
      </w:pPr>
      <w:r>
        <w:t xml:space="preserve"> </w:t>
      </w:r>
    </w:p>
    <w:p w14:paraId="25BDE20A" w14:textId="77777777" w:rsidR="00EB0184" w:rsidRDefault="00DA55A7">
      <w:pPr>
        <w:ind w:left="-5"/>
      </w:pPr>
      <w:r>
        <w:t xml:space="preserve">Our yoga </w:t>
      </w:r>
      <w:proofErr w:type="spellStart"/>
      <w:r>
        <w:t>shala</w:t>
      </w:r>
      <w:proofErr w:type="spellEnd"/>
      <w:r>
        <w:t xml:space="preserve"> is on the edge of a private retreat beach, away from any crowds and underneath palm trees and overlooking the ocean. The yoga schedule is full, so those that want a transformative experience can get </w:t>
      </w:r>
      <w:proofErr w:type="spellStart"/>
      <w:r>
        <w:t>mula</w:t>
      </w:r>
      <w:proofErr w:type="spellEnd"/>
      <w:r>
        <w:t xml:space="preserve"> bandha deep in all the in-depth yoga stuff we can’t touch on in an urban public class.  </w:t>
      </w:r>
    </w:p>
    <w:p w14:paraId="00955056" w14:textId="77777777" w:rsidR="00EB0184" w:rsidRDefault="00DA55A7">
      <w:pPr>
        <w:spacing w:after="0" w:line="259" w:lineRule="auto"/>
        <w:ind w:left="0" w:firstLine="0"/>
      </w:pPr>
      <w:r>
        <w:t xml:space="preserve"> </w:t>
      </w:r>
    </w:p>
    <w:p w14:paraId="7B379748" w14:textId="77777777" w:rsidR="00EB0184" w:rsidRDefault="00DA55A7">
      <w:pPr>
        <w:spacing w:after="0" w:line="259" w:lineRule="auto"/>
        <w:ind w:left="-5"/>
      </w:pPr>
      <w:r>
        <w:rPr>
          <w:b/>
        </w:rPr>
        <w:t xml:space="preserve">Is it suitable for me?  </w:t>
      </w:r>
    </w:p>
    <w:p w14:paraId="1EB38D29" w14:textId="77777777" w:rsidR="00EB0184" w:rsidRDefault="00DA55A7">
      <w:pPr>
        <w:spacing w:after="0" w:line="259" w:lineRule="auto"/>
        <w:ind w:left="0" w:firstLine="0"/>
      </w:pPr>
      <w:r>
        <w:t xml:space="preserve"> </w:t>
      </w:r>
    </w:p>
    <w:p w14:paraId="693B2167" w14:textId="77777777" w:rsidR="00EB0184" w:rsidRDefault="00DA55A7">
      <w:pPr>
        <w:ind w:left="-5"/>
      </w:pPr>
      <w:r>
        <w:t xml:space="preserve">Some people really need a real rest and recharge when on retreat. Others are really keen for a full immersion in yoga to elevate their practice significantly. So, the yoga schedule is full, and all optional.  </w:t>
      </w:r>
    </w:p>
    <w:p w14:paraId="1C7D5F83" w14:textId="77777777" w:rsidR="00EB0184" w:rsidRDefault="00DA55A7">
      <w:pPr>
        <w:spacing w:after="0" w:line="259" w:lineRule="auto"/>
        <w:ind w:left="0" w:firstLine="0"/>
      </w:pPr>
      <w:r>
        <w:t xml:space="preserve"> </w:t>
      </w:r>
    </w:p>
    <w:p w14:paraId="10C5D812" w14:textId="77777777" w:rsidR="00EB0184" w:rsidRDefault="00DA55A7">
      <w:pPr>
        <w:ind w:left="-5"/>
      </w:pPr>
      <w:r>
        <w:t xml:space="preserve">We advise you are practicing minimum once/twice a week before you come on retreat, so it is not a shock to your body. Jessica teaches open level classes, so there are options and explanations given for beginners, intermediate and advanced students. If you have any injuries or health concerns, or are pregnant, please email Jessica before booking.  </w:t>
      </w:r>
    </w:p>
    <w:p w14:paraId="10FED5DA" w14:textId="77777777" w:rsidR="00EB0184" w:rsidRDefault="00DA55A7">
      <w:pPr>
        <w:spacing w:after="0" w:line="259" w:lineRule="auto"/>
        <w:ind w:left="0" w:firstLine="0"/>
      </w:pPr>
      <w:r>
        <w:t xml:space="preserve"> </w:t>
      </w:r>
    </w:p>
    <w:p w14:paraId="1B5EBF39" w14:textId="77777777" w:rsidR="00EB0184" w:rsidRDefault="00DA55A7">
      <w:pPr>
        <w:spacing w:after="0" w:line="259" w:lineRule="auto"/>
        <w:ind w:left="-5"/>
      </w:pPr>
      <w:r>
        <w:rPr>
          <w:b/>
        </w:rPr>
        <w:t xml:space="preserve">What is the yoga schedule like?  </w:t>
      </w:r>
    </w:p>
    <w:p w14:paraId="1CDABBEF" w14:textId="77777777" w:rsidR="00EB0184" w:rsidRDefault="00DA55A7">
      <w:pPr>
        <w:spacing w:after="0" w:line="259" w:lineRule="auto"/>
        <w:ind w:left="0" w:firstLine="0"/>
      </w:pPr>
      <w:r>
        <w:t xml:space="preserve"> </w:t>
      </w:r>
    </w:p>
    <w:p w14:paraId="0E688B94" w14:textId="77777777" w:rsidR="00EB0184" w:rsidRDefault="00DA55A7">
      <w:pPr>
        <w:pStyle w:val="Heading1"/>
        <w:numPr>
          <w:ilvl w:val="0"/>
          <w:numId w:val="0"/>
        </w:numPr>
        <w:ind w:left="-5"/>
      </w:pPr>
      <w:r>
        <w:t>Morning sadhana (08:00-10:00)</w:t>
      </w:r>
      <w:r>
        <w:rPr>
          <w:u w:val="none"/>
        </w:rPr>
        <w:t xml:space="preserve"> </w:t>
      </w:r>
    </w:p>
    <w:p w14:paraId="5BBF78BE" w14:textId="77777777" w:rsidR="00EB0184" w:rsidRDefault="00DA55A7">
      <w:pPr>
        <w:spacing w:after="0" w:line="259" w:lineRule="auto"/>
        <w:ind w:left="0" w:firstLine="0"/>
      </w:pPr>
      <w:r>
        <w:t xml:space="preserve"> </w:t>
      </w:r>
    </w:p>
    <w:p w14:paraId="5B87F1E8" w14:textId="77777777" w:rsidR="00EB0184" w:rsidRDefault="00DA55A7">
      <w:pPr>
        <w:ind w:left="-5"/>
      </w:pPr>
      <w:r>
        <w:t xml:space="preserve">(08:00-08:30 Yin &amp; </w:t>
      </w:r>
      <w:proofErr w:type="spellStart"/>
      <w:r>
        <w:t>daoist</w:t>
      </w:r>
      <w:proofErr w:type="spellEnd"/>
      <w:r>
        <w:t xml:space="preserve"> meditation) </w:t>
      </w:r>
    </w:p>
    <w:p w14:paraId="095825CE" w14:textId="77777777" w:rsidR="00EB0184" w:rsidRDefault="00DA55A7">
      <w:pPr>
        <w:ind w:left="-5"/>
      </w:pPr>
      <w:r>
        <w:t xml:space="preserve">08:30-09:40 Vinyasa (uplifting, dynamic moving meditation) </w:t>
      </w:r>
    </w:p>
    <w:p w14:paraId="15AEFF1E" w14:textId="77777777" w:rsidR="00EB0184" w:rsidRDefault="00DA55A7">
      <w:pPr>
        <w:ind w:left="-5"/>
      </w:pPr>
      <w:r>
        <w:t xml:space="preserve">09:40-10:00 Pranayama &amp; meditation </w:t>
      </w:r>
    </w:p>
    <w:p w14:paraId="757DECF9" w14:textId="77777777" w:rsidR="00EB0184" w:rsidRDefault="00DA55A7">
      <w:pPr>
        <w:spacing w:after="0" w:line="259" w:lineRule="auto"/>
        <w:ind w:left="0" w:firstLine="0"/>
      </w:pPr>
      <w:r>
        <w:t xml:space="preserve"> </w:t>
      </w:r>
    </w:p>
    <w:p w14:paraId="7AF90CCE" w14:textId="77777777" w:rsidR="00EB0184" w:rsidRDefault="00DA55A7">
      <w:pPr>
        <w:pStyle w:val="Heading1"/>
        <w:ind w:left="185" w:hanging="200"/>
      </w:pPr>
      <w:r>
        <w:t>Afternoon workshops 16:00-17:30</w:t>
      </w:r>
      <w:r>
        <w:rPr>
          <w:u w:val="none"/>
        </w:rPr>
        <w:t xml:space="preserve"> </w:t>
      </w:r>
    </w:p>
    <w:p w14:paraId="3F6D40E2" w14:textId="77777777" w:rsidR="00EB0184" w:rsidRDefault="00DA55A7">
      <w:pPr>
        <w:spacing w:after="0" w:line="259" w:lineRule="auto"/>
        <w:ind w:left="0" w:firstLine="0"/>
      </w:pPr>
      <w:r>
        <w:t xml:space="preserve"> </w:t>
      </w:r>
    </w:p>
    <w:p w14:paraId="5D5EF64A" w14:textId="77777777" w:rsidR="00EB0184" w:rsidRDefault="00DA55A7">
      <w:pPr>
        <w:ind w:left="-5"/>
      </w:pPr>
      <w:r>
        <w:t xml:space="preserve">Energetic maps: an introduction to the energetics, philosophy and ethics of yoga </w:t>
      </w:r>
    </w:p>
    <w:p w14:paraId="1F1B6D12" w14:textId="77777777" w:rsidR="00EB0184" w:rsidRDefault="00DA55A7">
      <w:pPr>
        <w:ind w:left="-5"/>
      </w:pPr>
      <w:r>
        <w:t xml:space="preserve">Arm balances and inversions 101 </w:t>
      </w:r>
    </w:p>
    <w:p w14:paraId="7A340C80" w14:textId="77777777" w:rsidR="00EB0184" w:rsidRDefault="00DA55A7">
      <w:pPr>
        <w:ind w:left="-5"/>
      </w:pPr>
      <w:proofErr w:type="spellStart"/>
      <w:r>
        <w:t>Fasica</w:t>
      </w:r>
      <w:proofErr w:type="spellEnd"/>
      <w:r>
        <w:t xml:space="preserve"> and trigger point release </w:t>
      </w:r>
    </w:p>
    <w:p w14:paraId="39D076D9" w14:textId="77777777" w:rsidR="00EB0184" w:rsidRDefault="00DA55A7">
      <w:pPr>
        <w:spacing w:after="0" w:line="259" w:lineRule="auto"/>
        <w:ind w:left="0" w:firstLine="0"/>
      </w:pPr>
      <w:r>
        <w:t xml:space="preserve"> </w:t>
      </w:r>
    </w:p>
    <w:p w14:paraId="0D6C2F7D" w14:textId="77777777" w:rsidR="00EB0184" w:rsidRDefault="00DA55A7">
      <w:pPr>
        <w:pStyle w:val="Heading1"/>
        <w:numPr>
          <w:ilvl w:val="0"/>
          <w:numId w:val="0"/>
        </w:numPr>
        <w:ind w:left="-5"/>
      </w:pPr>
      <w:r>
        <w:t>Evening sadhana 17:00-18:00</w:t>
      </w:r>
      <w:r>
        <w:rPr>
          <w:u w:val="none"/>
        </w:rPr>
        <w:t xml:space="preserve"> </w:t>
      </w:r>
    </w:p>
    <w:p w14:paraId="0A667AEC" w14:textId="77777777" w:rsidR="00EB0184" w:rsidRDefault="00DA55A7">
      <w:pPr>
        <w:ind w:left="-5"/>
      </w:pPr>
      <w:r>
        <w:t xml:space="preserve">Yin each day  </w:t>
      </w:r>
    </w:p>
    <w:p w14:paraId="18865F2B" w14:textId="77777777" w:rsidR="00EB0184" w:rsidRDefault="00DA55A7">
      <w:pPr>
        <w:ind w:left="-5"/>
      </w:pPr>
      <w:r>
        <w:t xml:space="preserve">One yoga </w:t>
      </w:r>
      <w:proofErr w:type="spellStart"/>
      <w:r>
        <w:t>nidra</w:t>
      </w:r>
      <w:proofErr w:type="spellEnd"/>
      <w:r>
        <w:t xml:space="preserve"> 20:00-21:00 </w:t>
      </w:r>
    </w:p>
    <w:p w14:paraId="75FDA745" w14:textId="77777777" w:rsidR="00EB0184" w:rsidRDefault="00DA55A7">
      <w:pPr>
        <w:spacing w:after="0" w:line="259" w:lineRule="auto"/>
        <w:ind w:left="0" w:firstLine="0"/>
      </w:pPr>
      <w:r>
        <w:t xml:space="preserve"> </w:t>
      </w:r>
    </w:p>
    <w:p w14:paraId="1F06FA2E" w14:textId="77777777" w:rsidR="00EB0184" w:rsidRDefault="00DA55A7">
      <w:pPr>
        <w:spacing w:after="0" w:line="259" w:lineRule="auto"/>
        <w:ind w:left="0" w:firstLine="0"/>
      </w:pPr>
      <w:r>
        <w:rPr>
          <w:i/>
        </w:rPr>
        <w:t xml:space="preserve">*There is 1 rest day midweek with no yoga </w:t>
      </w:r>
    </w:p>
    <w:p w14:paraId="69B870C7" w14:textId="77777777" w:rsidR="00EB0184" w:rsidRDefault="00DA55A7">
      <w:pPr>
        <w:spacing w:after="0" w:line="259" w:lineRule="auto"/>
        <w:ind w:left="0" w:firstLine="0"/>
      </w:pPr>
      <w:r>
        <w:t xml:space="preserve"> </w:t>
      </w:r>
    </w:p>
    <w:p w14:paraId="63CB79BA" w14:textId="77777777" w:rsidR="00EB0184" w:rsidRDefault="00DA55A7">
      <w:pPr>
        <w:spacing w:after="0" w:line="259" w:lineRule="auto"/>
        <w:ind w:left="-5"/>
      </w:pPr>
      <w:r>
        <w:rPr>
          <w:b/>
        </w:rPr>
        <w:t xml:space="preserve">What is the retreat venue like?  </w:t>
      </w:r>
    </w:p>
    <w:p w14:paraId="1009C2F1" w14:textId="77777777" w:rsidR="00EB0184" w:rsidRDefault="00DA55A7">
      <w:pPr>
        <w:spacing w:after="0" w:line="259" w:lineRule="auto"/>
        <w:ind w:left="0" w:firstLine="0"/>
      </w:pPr>
      <w:r>
        <w:t xml:space="preserve"> </w:t>
      </w:r>
    </w:p>
    <w:p w14:paraId="61886061" w14:textId="77777777" w:rsidR="00EB0184" w:rsidRDefault="00DA55A7">
      <w:pPr>
        <w:ind w:left="-5"/>
      </w:pPr>
      <w:r>
        <w:t xml:space="preserve">Little Cove is an incredible location, accessible only down a very bumpy track just outside of </w:t>
      </w:r>
      <w:proofErr w:type="spellStart"/>
      <w:r>
        <w:t>Agonda</w:t>
      </w:r>
      <w:proofErr w:type="spellEnd"/>
      <w:r>
        <w:t xml:space="preserve"> (voted the most beautiful beach in India and globally by the Observer). The beach is </w:t>
      </w:r>
      <w:r>
        <w:lastRenderedPageBreak/>
        <w:t xml:space="preserve">shared only with other yoga students on our or one of the </w:t>
      </w:r>
      <w:proofErr w:type="spellStart"/>
      <w:r>
        <w:t>neighbouring</w:t>
      </w:r>
      <w:proofErr w:type="spellEnd"/>
      <w:r>
        <w:t xml:space="preserve"> yoga retreats. There is an onsite holistic </w:t>
      </w:r>
      <w:proofErr w:type="spellStart"/>
      <w:r>
        <w:t>centre</w:t>
      </w:r>
      <w:proofErr w:type="spellEnd"/>
      <w:r>
        <w:t xml:space="preserve"> where students can book massages and ayurvedic treatments. If you want to explore beyond the retreat, you can hire a moped or get a taxi to any of the nearby beaches, villages or jungle.  </w:t>
      </w:r>
    </w:p>
    <w:p w14:paraId="47E6585B" w14:textId="77777777" w:rsidR="00EB0184" w:rsidRDefault="00DA55A7">
      <w:pPr>
        <w:spacing w:after="0" w:line="259" w:lineRule="auto"/>
        <w:ind w:left="0" w:firstLine="0"/>
      </w:pPr>
      <w:r>
        <w:t xml:space="preserve"> </w:t>
      </w:r>
    </w:p>
    <w:p w14:paraId="6AD88335" w14:textId="77777777" w:rsidR="00EB0184" w:rsidRDefault="00DA55A7">
      <w:pPr>
        <w:spacing w:after="0" w:line="259" w:lineRule="auto"/>
        <w:ind w:left="-5"/>
      </w:pPr>
      <w:r>
        <w:rPr>
          <w:b/>
        </w:rPr>
        <w:t xml:space="preserve">Where will I sleep?  </w:t>
      </w:r>
    </w:p>
    <w:p w14:paraId="0F2E7487" w14:textId="77777777" w:rsidR="00EB0184" w:rsidRDefault="00DA55A7">
      <w:pPr>
        <w:spacing w:after="0" w:line="259" w:lineRule="auto"/>
        <w:ind w:left="0" w:firstLine="0"/>
      </w:pPr>
      <w:r>
        <w:t xml:space="preserve"> </w:t>
      </w:r>
    </w:p>
    <w:p w14:paraId="043924A8" w14:textId="77777777" w:rsidR="00EB0184" w:rsidRDefault="00DA55A7">
      <w:pPr>
        <w:ind w:left="-5"/>
      </w:pPr>
      <w:r>
        <w:t xml:space="preserve">Around our </w:t>
      </w:r>
      <w:proofErr w:type="spellStart"/>
      <w:r>
        <w:t>shala</w:t>
      </w:r>
      <w:proofErr w:type="spellEnd"/>
      <w:r>
        <w:t xml:space="preserve"> there are 10 beautiful little huts with porches, made from palm leaves and wood, with a very simple </w:t>
      </w:r>
      <w:proofErr w:type="spellStart"/>
      <w:r>
        <w:t>en</w:t>
      </w:r>
      <w:proofErr w:type="spellEnd"/>
      <w:r>
        <w:t xml:space="preserve">-suite shower and toilet. The beds can be set up as twin singles, or one double. The two premium beach huts at the end of the semi-circle front directly onto the beach.  </w:t>
      </w:r>
    </w:p>
    <w:p w14:paraId="1F3FEAB2" w14:textId="77777777" w:rsidR="00EB0184" w:rsidRDefault="00DA55A7">
      <w:pPr>
        <w:spacing w:after="0" w:line="259" w:lineRule="auto"/>
        <w:ind w:left="0" w:firstLine="0"/>
      </w:pPr>
      <w:r>
        <w:rPr>
          <w:b/>
        </w:rPr>
        <w:t xml:space="preserve"> </w:t>
      </w:r>
    </w:p>
    <w:p w14:paraId="721B61D6" w14:textId="77777777" w:rsidR="00EB0184" w:rsidRDefault="00DA55A7">
      <w:pPr>
        <w:spacing w:after="0" w:line="259" w:lineRule="auto"/>
        <w:ind w:left="-5"/>
      </w:pPr>
      <w:r>
        <w:rPr>
          <w:b/>
        </w:rPr>
        <w:t xml:space="preserve">What will I eat?  </w:t>
      </w:r>
    </w:p>
    <w:p w14:paraId="1F855145" w14:textId="77777777" w:rsidR="00EB0184" w:rsidRDefault="00DA55A7">
      <w:pPr>
        <w:spacing w:after="0" w:line="259" w:lineRule="auto"/>
        <w:ind w:left="0" w:firstLine="0"/>
      </w:pPr>
      <w:r>
        <w:rPr>
          <w:b/>
        </w:rPr>
        <w:t xml:space="preserve"> </w:t>
      </w:r>
    </w:p>
    <w:p w14:paraId="588B87BA" w14:textId="77777777" w:rsidR="00EB0184" w:rsidRDefault="00DA55A7">
      <w:pPr>
        <w:ind w:left="-5"/>
      </w:pPr>
      <w:r>
        <w:t xml:space="preserve">Well, you’ve got to love Indian food – you are in for a treat. The food is a huge highlight on this retreat. All the food is cooked in the traditional </w:t>
      </w:r>
      <w:proofErr w:type="spellStart"/>
      <w:r>
        <w:t>Goan</w:t>
      </w:r>
      <w:proofErr w:type="spellEnd"/>
      <w:r>
        <w:t xml:space="preserve"> style in a clay oven on site. The day starts with a simple breakfast of fruit, smoothies pre practice and oatmeal afterwards. Thali is eaten on the floor with floor tables at lunch, and an Indian curry feast in the evening at moonlit tables.  </w:t>
      </w:r>
    </w:p>
    <w:p w14:paraId="7BE2C53B" w14:textId="77777777" w:rsidR="00EB0184" w:rsidRDefault="00DA55A7">
      <w:pPr>
        <w:spacing w:after="0" w:line="259" w:lineRule="auto"/>
        <w:ind w:left="0" w:firstLine="0"/>
      </w:pPr>
      <w:r>
        <w:t xml:space="preserve"> </w:t>
      </w:r>
    </w:p>
    <w:p w14:paraId="45B56065" w14:textId="77777777" w:rsidR="00EB0184" w:rsidRDefault="00DA55A7">
      <w:pPr>
        <w:spacing w:after="0" w:line="259" w:lineRule="auto"/>
        <w:ind w:left="-5"/>
      </w:pPr>
      <w:r>
        <w:rPr>
          <w:b/>
        </w:rPr>
        <w:t xml:space="preserve">What is Jessica’s background?  </w:t>
      </w:r>
    </w:p>
    <w:p w14:paraId="5A3FD530" w14:textId="77777777" w:rsidR="00EB0184" w:rsidRDefault="00DA55A7">
      <w:pPr>
        <w:spacing w:after="0" w:line="259" w:lineRule="auto"/>
        <w:ind w:left="0" w:firstLine="0"/>
      </w:pPr>
      <w:r>
        <w:t xml:space="preserve"> </w:t>
      </w:r>
    </w:p>
    <w:p w14:paraId="5DE26BC0" w14:textId="77777777" w:rsidR="00EB0184" w:rsidRDefault="00DA55A7">
      <w:pPr>
        <w:ind w:left="-5"/>
      </w:pPr>
      <w:r>
        <w:t xml:space="preserve">Jessica has been leading retreats internationally for 12 years, runs two </w:t>
      </w:r>
      <w:proofErr w:type="gramStart"/>
      <w:r>
        <w:t>200 hour</w:t>
      </w:r>
      <w:proofErr w:type="gramEnd"/>
      <w:r>
        <w:t xml:space="preserve"> teacher training programs per year and leads classes and workshops at London’s leading studios. Jessie has studied with the internationally renowned teachers, studying anatomy with Tiffany Cruikshank, Jason Crandell and Bernie Clark; Chinese Medicine and Yin with Bernie, Tiffany and Dr. Daniel Keown; and studied with lesser known but truly traditional teachers in tantra, hatha and ashtanga throughout India. Jessie is accredited to the highest degree with Yoga Alliance International. Jessie has trained under Kon Kabat Zin’s MBSR program and with Tara Brach and lectures and advises on mindfulness and wellbeing for some of the world’s top investment banks and companies.  </w:t>
      </w:r>
    </w:p>
    <w:p w14:paraId="524C925F" w14:textId="77777777" w:rsidR="00EB0184" w:rsidRDefault="00DA55A7">
      <w:pPr>
        <w:spacing w:after="0" w:line="259" w:lineRule="auto"/>
        <w:ind w:left="0" w:firstLine="0"/>
      </w:pPr>
      <w:r>
        <w:t xml:space="preserve"> </w:t>
      </w:r>
    </w:p>
    <w:p w14:paraId="5E981662" w14:textId="77777777" w:rsidR="00EB0184" w:rsidRDefault="00DA55A7">
      <w:pPr>
        <w:spacing w:after="0" w:line="259" w:lineRule="auto"/>
        <w:ind w:left="-5"/>
      </w:pPr>
      <w:r>
        <w:rPr>
          <w:b/>
        </w:rPr>
        <w:t xml:space="preserve">What are Jessica’s classes like?  </w:t>
      </w:r>
    </w:p>
    <w:p w14:paraId="0B9F9F92" w14:textId="77777777" w:rsidR="00EB0184" w:rsidRDefault="00DA55A7">
      <w:pPr>
        <w:spacing w:after="0" w:line="259" w:lineRule="auto"/>
        <w:ind w:left="0" w:firstLine="0"/>
      </w:pPr>
      <w:r>
        <w:t xml:space="preserve"> </w:t>
      </w:r>
    </w:p>
    <w:p w14:paraId="05B96215" w14:textId="77777777" w:rsidR="00EB0184" w:rsidRDefault="00DA55A7">
      <w:pPr>
        <w:ind w:left="-5"/>
      </w:pPr>
      <w:r>
        <w:t xml:space="preserve">Jessica is renowned for her warm approachable teaching style. The vinyasa practice incorporates </w:t>
      </w:r>
      <w:proofErr w:type="spellStart"/>
      <w:r>
        <w:t>energising</w:t>
      </w:r>
      <w:proofErr w:type="spellEnd"/>
      <w:r>
        <w:t xml:space="preserve"> breath practices, and a vigorous flowing sequence that build strength and mobility in creative but anatomically led sequences. Her approach to alignment is functional, rather than aesthetic – meaning she will help you find your individual alignment. Options and variations are given throughout so students can </w:t>
      </w:r>
      <w:proofErr w:type="spellStart"/>
      <w:r>
        <w:t>personalise</w:t>
      </w:r>
      <w:proofErr w:type="spellEnd"/>
      <w:r>
        <w:t xml:space="preserve"> the practice and rest when needed.  </w:t>
      </w:r>
    </w:p>
    <w:p w14:paraId="33F48264" w14:textId="77777777" w:rsidR="00EB0184" w:rsidRDefault="00DA55A7">
      <w:pPr>
        <w:spacing w:after="0" w:line="259" w:lineRule="auto"/>
        <w:ind w:left="0" w:firstLine="0"/>
      </w:pPr>
      <w:r>
        <w:t xml:space="preserve"> </w:t>
      </w:r>
    </w:p>
    <w:p w14:paraId="463B0A19" w14:textId="77777777" w:rsidR="00EB0184" w:rsidRDefault="00DA55A7">
      <w:pPr>
        <w:ind w:left="-5"/>
      </w:pPr>
      <w:r>
        <w:t xml:space="preserve">Jessie’s yin classes offer something quite different: a quiet, still, floor-based practice consisting of just a few simple poses, held for a good few minutes to work into deeper connective tissues such as fascia and safely load the joints in order to generate bone health and improved flexibility. Jessie incorporates breath work and meditation in each pose which brings the student to deep states of insight and concentration.  </w:t>
      </w:r>
    </w:p>
    <w:p w14:paraId="61FF3DC4" w14:textId="77777777" w:rsidR="00EB0184" w:rsidRDefault="00DA55A7">
      <w:pPr>
        <w:spacing w:after="0" w:line="259" w:lineRule="auto"/>
        <w:ind w:left="0" w:firstLine="0"/>
      </w:pPr>
      <w:r>
        <w:t xml:space="preserve"> </w:t>
      </w:r>
    </w:p>
    <w:p w14:paraId="17F17C7F" w14:textId="77777777" w:rsidR="00EB0184" w:rsidRDefault="00DA55A7">
      <w:pPr>
        <w:spacing w:after="0" w:line="259" w:lineRule="auto"/>
        <w:ind w:left="-5"/>
      </w:pPr>
      <w:r>
        <w:rPr>
          <w:b/>
        </w:rPr>
        <w:t xml:space="preserve">How will I get there?  </w:t>
      </w:r>
    </w:p>
    <w:p w14:paraId="2641C405" w14:textId="77777777" w:rsidR="00EB0184" w:rsidRDefault="00DA55A7">
      <w:pPr>
        <w:spacing w:after="0" w:line="259" w:lineRule="auto"/>
        <w:ind w:left="0" w:firstLine="0"/>
      </w:pPr>
      <w:r>
        <w:t xml:space="preserve"> </w:t>
      </w:r>
    </w:p>
    <w:p w14:paraId="4409A9EA" w14:textId="77777777" w:rsidR="00EB0184" w:rsidRDefault="00DA55A7">
      <w:pPr>
        <w:ind w:left="-5"/>
      </w:pPr>
      <w:r>
        <w:t>Fly to Goa before or on the 28</w:t>
      </w:r>
      <w:r>
        <w:rPr>
          <w:sz w:val="16"/>
        </w:rPr>
        <w:t>th</w:t>
      </w:r>
      <w:r>
        <w:t xml:space="preserve"> December. From the 28</w:t>
      </w:r>
      <w:r>
        <w:rPr>
          <w:sz w:val="16"/>
        </w:rPr>
        <w:t>th</w:t>
      </w:r>
      <w:r>
        <w:t xml:space="preserve"> December, taxis from little cove can be pre-booked to collect you from the airport. We recommend that you use their taxi service as many taxis do not know where the retreat </w:t>
      </w:r>
      <w:proofErr w:type="gramStart"/>
      <w:r>
        <w:t>is, or</w:t>
      </w:r>
      <w:proofErr w:type="gramEnd"/>
      <w:r>
        <w:t xml:space="preserve"> are unwilling to drive down the bumpy </w:t>
      </w:r>
      <w:r>
        <w:lastRenderedPageBreak/>
        <w:t xml:space="preserve">track once they get there. If you are already in India you can get a train to </w:t>
      </w:r>
      <w:proofErr w:type="spellStart"/>
      <w:r>
        <w:t>Canacona</w:t>
      </w:r>
      <w:proofErr w:type="spellEnd"/>
      <w:r>
        <w:t xml:space="preserve"> station, Goa, and be picked up from there.  </w:t>
      </w:r>
    </w:p>
    <w:p w14:paraId="41C85564" w14:textId="77777777" w:rsidR="00EB0184" w:rsidRDefault="00DA55A7">
      <w:pPr>
        <w:spacing w:after="0" w:line="259" w:lineRule="auto"/>
        <w:ind w:left="0" w:firstLine="0"/>
      </w:pPr>
      <w:r>
        <w:t xml:space="preserve"> </w:t>
      </w:r>
    </w:p>
    <w:p w14:paraId="3D80BFEF" w14:textId="77777777" w:rsidR="00EB0184" w:rsidRDefault="00DA55A7">
      <w:pPr>
        <w:ind w:left="-5"/>
      </w:pPr>
      <w:r>
        <w:t>Closer to the time I will ask you all for your flight details, and help you plan your journey, including your visa application. The retreat will end at lunch time on the 4</w:t>
      </w:r>
      <w:r>
        <w:rPr>
          <w:sz w:val="16"/>
        </w:rPr>
        <w:t>th</w:t>
      </w:r>
      <w:r>
        <w:t xml:space="preserve"> January, where taxis will carry all students onwards or back to the airport. You can book to stay longer at the retreat venue subject to availability. I can advise you on this closer to the time.  </w:t>
      </w:r>
    </w:p>
    <w:p w14:paraId="0F500F2A" w14:textId="77777777" w:rsidR="00EB0184" w:rsidRDefault="00DA55A7">
      <w:pPr>
        <w:spacing w:after="0" w:line="259" w:lineRule="auto"/>
        <w:ind w:left="0" w:firstLine="0"/>
      </w:pPr>
      <w:r>
        <w:t xml:space="preserve"> </w:t>
      </w:r>
    </w:p>
    <w:p w14:paraId="0D6281D9" w14:textId="77777777" w:rsidR="00EB0184" w:rsidRDefault="00DA55A7">
      <w:pPr>
        <w:spacing w:after="0" w:line="259" w:lineRule="auto"/>
        <w:ind w:left="-5"/>
      </w:pPr>
      <w:r>
        <w:rPr>
          <w:b/>
        </w:rPr>
        <w:t xml:space="preserve">How do I book?  </w:t>
      </w:r>
    </w:p>
    <w:p w14:paraId="171C0F2B" w14:textId="77777777" w:rsidR="00EB0184" w:rsidRDefault="00DA55A7">
      <w:pPr>
        <w:spacing w:after="0" w:line="259" w:lineRule="auto"/>
        <w:ind w:left="0" w:firstLine="0"/>
      </w:pPr>
      <w:r>
        <w:t xml:space="preserve"> </w:t>
      </w:r>
    </w:p>
    <w:tbl>
      <w:tblPr>
        <w:tblStyle w:val="TableGrid"/>
        <w:tblW w:w="9014" w:type="dxa"/>
        <w:tblInd w:w="5" w:type="dxa"/>
        <w:tblCellMar>
          <w:top w:w="44" w:type="dxa"/>
          <w:left w:w="105" w:type="dxa"/>
          <w:right w:w="115" w:type="dxa"/>
        </w:tblCellMar>
        <w:tblLook w:val="04A0" w:firstRow="1" w:lastRow="0" w:firstColumn="1" w:lastColumn="0" w:noHBand="0" w:noVBand="1"/>
      </w:tblPr>
      <w:tblGrid>
        <w:gridCol w:w="2251"/>
        <w:gridCol w:w="2256"/>
        <w:gridCol w:w="2251"/>
        <w:gridCol w:w="2256"/>
      </w:tblGrid>
      <w:tr w:rsidR="00EB0184" w14:paraId="3BF244E4" w14:textId="77777777">
        <w:trPr>
          <w:trHeight w:val="275"/>
        </w:trPr>
        <w:tc>
          <w:tcPr>
            <w:tcW w:w="2251" w:type="dxa"/>
            <w:tcBorders>
              <w:top w:val="single" w:sz="4" w:space="0" w:color="000000"/>
              <w:left w:val="single" w:sz="4" w:space="0" w:color="000000"/>
              <w:bottom w:val="single" w:sz="4" w:space="0" w:color="000000"/>
              <w:right w:val="single" w:sz="4" w:space="0" w:color="000000"/>
            </w:tcBorders>
          </w:tcPr>
          <w:p w14:paraId="2A7E93FA" w14:textId="77777777" w:rsidR="00EB0184" w:rsidRDefault="00DA55A7">
            <w:pPr>
              <w:spacing w:after="0" w:line="259" w:lineRule="auto"/>
              <w:ind w:left="5" w:firstLine="0"/>
            </w:pPr>
            <w:r>
              <w:t xml:space="preserve"> </w:t>
            </w:r>
          </w:p>
        </w:tc>
        <w:tc>
          <w:tcPr>
            <w:tcW w:w="2256" w:type="dxa"/>
            <w:tcBorders>
              <w:top w:val="single" w:sz="4" w:space="0" w:color="000000"/>
              <w:left w:val="single" w:sz="4" w:space="0" w:color="000000"/>
              <w:bottom w:val="single" w:sz="4" w:space="0" w:color="000000"/>
              <w:right w:val="single" w:sz="4" w:space="0" w:color="000000"/>
            </w:tcBorders>
          </w:tcPr>
          <w:p w14:paraId="54FFAFDE" w14:textId="77777777" w:rsidR="00EB0184" w:rsidRDefault="00DA55A7">
            <w:pPr>
              <w:spacing w:after="0" w:line="259" w:lineRule="auto"/>
              <w:ind w:left="5" w:firstLine="0"/>
            </w:pPr>
            <w:r>
              <w:t xml:space="preserve">Twin sharing </w:t>
            </w:r>
          </w:p>
        </w:tc>
        <w:tc>
          <w:tcPr>
            <w:tcW w:w="2251" w:type="dxa"/>
            <w:tcBorders>
              <w:top w:val="single" w:sz="4" w:space="0" w:color="000000"/>
              <w:left w:val="single" w:sz="4" w:space="0" w:color="000000"/>
              <w:bottom w:val="single" w:sz="4" w:space="0" w:color="000000"/>
              <w:right w:val="single" w:sz="4" w:space="0" w:color="000000"/>
            </w:tcBorders>
          </w:tcPr>
          <w:p w14:paraId="700AAD83" w14:textId="77777777" w:rsidR="00EB0184" w:rsidRDefault="00DA55A7">
            <w:pPr>
              <w:spacing w:after="0" w:line="259" w:lineRule="auto"/>
              <w:ind w:left="0" w:firstLine="0"/>
            </w:pPr>
            <w:r>
              <w:t xml:space="preserve">Single occupancy </w:t>
            </w:r>
          </w:p>
        </w:tc>
        <w:tc>
          <w:tcPr>
            <w:tcW w:w="2256" w:type="dxa"/>
            <w:tcBorders>
              <w:top w:val="single" w:sz="4" w:space="0" w:color="000000"/>
              <w:left w:val="single" w:sz="4" w:space="0" w:color="000000"/>
              <w:bottom w:val="single" w:sz="4" w:space="0" w:color="000000"/>
              <w:right w:val="single" w:sz="4" w:space="0" w:color="000000"/>
            </w:tcBorders>
          </w:tcPr>
          <w:p w14:paraId="64AF80EF" w14:textId="77777777" w:rsidR="00EB0184" w:rsidRDefault="00DA55A7">
            <w:pPr>
              <w:spacing w:after="0" w:line="259" w:lineRule="auto"/>
              <w:ind w:left="5" w:firstLine="0"/>
            </w:pPr>
            <w:r>
              <w:t xml:space="preserve">Premium hut  </w:t>
            </w:r>
          </w:p>
        </w:tc>
      </w:tr>
      <w:tr w:rsidR="00EB0184" w14:paraId="31D408E9" w14:textId="77777777">
        <w:trPr>
          <w:trHeight w:val="530"/>
        </w:trPr>
        <w:tc>
          <w:tcPr>
            <w:tcW w:w="2251" w:type="dxa"/>
            <w:tcBorders>
              <w:top w:val="single" w:sz="4" w:space="0" w:color="000000"/>
              <w:left w:val="single" w:sz="4" w:space="0" w:color="000000"/>
              <w:bottom w:val="single" w:sz="4" w:space="0" w:color="000000"/>
              <w:right w:val="single" w:sz="4" w:space="0" w:color="000000"/>
            </w:tcBorders>
          </w:tcPr>
          <w:p w14:paraId="5849A02A" w14:textId="77777777" w:rsidR="00EB0184" w:rsidRDefault="00DA55A7">
            <w:pPr>
              <w:spacing w:after="0" w:line="259" w:lineRule="auto"/>
              <w:ind w:left="5" w:firstLine="0"/>
            </w:pPr>
            <w:r>
              <w:t xml:space="preserve">Early bird  </w:t>
            </w:r>
          </w:p>
          <w:p w14:paraId="1B925416" w14:textId="77777777" w:rsidR="00EB0184" w:rsidRDefault="00DA55A7">
            <w:pPr>
              <w:spacing w:after="0" w:line="259" w:lineRule="auto"/>
              <w:ind w:left="5" w:firstLine="0"/>
            </w:pPr>
            <w:r>
              <w:t>(pre 30</w:t>
            </w:r>
            <w:r>
              <w:rPr>
                <w:sz w:val="16"/>
              </w:rPr>
              <w:t>th</w:t>
            </w:r>
            <w:r>
              <w:t xml:space="preserve"> July 2020) </w:t>
            </w:r>
          </w:p>
        </w:tc>
        <w:tc>
          <w:tcPr>
            <w:tcW w:w="2256" w:type="dxa"/>
            <w:tcBorders>
              <w:top w:val="single" w:sz="4" w:space="0" w:color="000000"/>
              <w:left w:val="single" w:sz="4" w:space="0" w:color="000000"/>
              <w:bottom w:val="single" w:sz="4" w:space="0" w:color="000000"/>
              <w:right w:val="single" w:sz="4" w:space="0" w:color="000000"/>
            </w:tcBorders>
          </w:tcPr>
          <w:p w14:paraId="57B087E3" w14:textId="77777777" w:rsidR="00EB0184" w:rsidRDefault="00DA55A7">
            <w:pPr>
              <w:spacing w:after="0" w:line="259" w:lineRule="auto"/>
              <w:ind w:left="5" w:firstLine="0"/>
            </w:pPr>
            <w:r>
              <w:t xml:space="preserve">£740 </w:t>
            </w:r>
          </w:p>
        </w:tc>
        <w:tc>
          <w:tcPr>
            <w:tcW w:w="2251" w:type="dxa"/>
            <w:tcBorders>
              <w:top w:val="single" w:sz="4" w:space="0" w:color="000000"/>
              <w:left w:val="single" w:sz="4" w:space="0" w:color="000000"/>
              <w:bottom w:val="single" w:sz="4" w:space="0" w:color="000000"/>
              <w:right w:val="single" w:sz="4" w:space="0" w:color="000000"/>
            </w:tcBorders>
          </w:tcPr>
          <w:p w14:paraId="2A59FCA3" w14:textId="77777777" w:rsidR="00EB0184" w:rsidRDefault="00DA55A7">
            <w:pPr>
              <w:spacing w:after="0" w:line="259" w:lineRule="auto"/>
              <w:ind w:left="0" w:firstLine="0"/>
            </w:pPr>
            <w:r>
              <w:t xml:space="preserve">£1180 </w:t>
            </w:r>
          </w:p>
        </w:tc>
        <w:tc>
          <w:tcPr>
            <w:tcW w:w="2256" w:type="dxa"/>
            <w:tcBorders>
              <w:top w:val="single" w:sz="4" w:space="0" w:color="000000"/>
              <w:left w:val="single" w:sz="4" w:space="0" w:color="000000"/>
              <w:bottom w:val="single" w:sz="4" w:space="0" w:color="000000"/>
              <w:right w:val="single" w:sz="4" w:space="0" w:color="000000"/>
            </w:tcBorders>
          </w:tcPr>
          <w:p w14:paraId="593DC5A4" w14:textId="77777777" w:rsidR="00EB0184" w:rsidRDefault="00DA55A7">
            <w:pPr>
              <w:spacing w:after="0" w:line="259" w:lineRule="auto"/>
              <w:ind w:left="5" w:firstLine="0"/>
            </w:pPr>
            <w:r>
              <w:t xml:space="preserve">/ </w:t>
            </w:r>
          </w:p>
        </w:tc>
      </w:tr>
      <w:tr w:rsidR="00EB0184" w14:paraId="0930C631" w14:textId="77777777">
        <w:trPr>
          <w:trHeight w:val="535"/>
        </w:trPr>
        <w:tc>
          <w:tcPr>
            <w:tcW w:w="2251" w:type="dxa"/>
            <w:tcBorders>
              <w:top w:val="single" w:sz="4" w:space="0" w:color="000000"/>
              <w:left w:val="single" w:sz="4" w:space="0" w:color="000000"/>
              <w:bottom w:val="single" w:sz="4" w:space="0" w:color="000000"/>
              <w:right w:val="single" w:sz="4" w:space="0" w:color="000000"/>
            </w:tcBorders>
          </w:tcPr>
          <w:p w14:paraId="2E668E70" w14:textId="77777777" w:rsidR="00EB0184" w:rsidRDefault="00DA55A7">
            <w:pPr>
              <w:spacing w:after="0" w:line="259" w:lineRule="auto"/>
              <w:ind w:left="5" w:firstLine="0"/>
            </w:pPr>
            <w:r>
              <w:t xml:space="preserve">Normal price </w:t>
            </w:r>
          </w:p>
        </w:tc>
        <w:tc>
          <w:tcPr>
            <w:tcW w:w="2256" w:type="dxa"/>
            <w:tcBorders>
              <w:top w:val="single" w:sz="4" w:space="0" w:color="000000"/>
              <w:left w:val="single" w:sz="4" w:space="0" w:color="000000"/>
              <w:bottom w:val="single" w:sz="4" w:space="0" w:color="000000"/>
              <w:right w:val="single" w:sz="4" w:space="0" w:color="000000"/>
            </w:tcBorders>
          </w:tcPr>
          <w:p w14:paraId="2F733694" w14:textId="77777777" w:rsidR="00EB0184" w:rsidRDefault="00DA55A7">
            <w:pPr>
              <w:spacing w:after="0" w:line="259" w:lineRule="auto"/>
              <w:ind w:left="5" w:firstLine="0"/>
            </w:pPr>
            <w:r>
              <w:t xml:space="preserve">£875 </w:t>
            </w:r>
          </w:p>
        </w:tc>
        <w:tc>
          <w:tcPr>
            <w:tcW w:w="2251" w:type="dxa"/>
            <w:tcBorders>
              <w:top w:val="single" w:sz="4" w:space="0" w:color="000000"/>
              <w:left w:val="single" w:sz="4" w:space="0" w:color="000000"/>
              <w:bottom w:val="single" w:sz="4" w:space="0" w:color="000000"/>
              <w:right w:val="single" w:sz="4" w:space="0" w:color="000000"/>
            </w:tcBorders>
          </w:tcPr>
          <w:p w14:paraId="7201A813" w14:textId="77777777" w:rsidR="00EB0184" w:rsidRDefault="00DA55A7">
            <w:pPr>
              <w:spacing w:after="0" w:line="259" w:lineRule="auto"/>
              <w:ind w:left="0" w:firstLine="0"/>
            </w:pPr>
            <w:r>
              <w:t xml:space="preserve">£1300 </w:t>
            </w:r>
          </w:p>
        </w:tc>
        <w:tc>
          <w:tcPr>
            <w:tcW w:w="2256" w:type="dxa"/>
            <w:tcBorders>
              <w:top w:val="single" w:sz="4" w:space="0" w:color="000000"/>
              <w:left w:val="single" w:sz="4" w:space="0" w:color="000000"/>
              <w:bottom w:val="single" w:sz="4" w:space="0" w:color="000000"/>
              <w:right w:val="single" w:sz="4" w:space="0" w:color="000000"/>
            </w:tcBorders>
          </w:tcPr>
          <w:p w14:paraId="4499D8B6" w14:textId="77777777" w:rsidR="00EB0184" w:rsidRDefault="00DA55A7">
            <w:pPr>
              <w:spacing w:after="0" w:line="259" w:lineRule="auto"/>
              <w:ind w:left="5" w:firstLine="0"/>
            </w:pPr>
            <w:r>
              <w:t xml:space="preserve">£1000tpp|£1450 </w:t>
            </w:r>
          </w:p>
          <w:p w14:paraId="5D1BA90A" w14:textId="77777777" w:rsidR="00EB0184" w:rsidRDefault="00DA55A7">
            <w:pPr>
              <w:spacing w:after="0" w:line="259" w:lineRule="auto"/>
              <w:ind w:left="5" w:firstLine="0"/>
            </w:pPr>
            <w:r>
              <w:t xml:space="preserve">s/o </w:t>
            </w:r>
          </w:p>
        </w:tc>
      </w:tr>
    </w:tbl>
    <w:p w14:paraId="2F300C4F" w14:textId="77777777" w:rsidR="00EB0184" w:rsidRDefault="00DA55A7">
      <w:pPr>
        <w:spacing w:after="0" w:line="259" w:lineRule="auto"/>
        <w:ind w:left="0" w:firstLine="0"/>
      </w:pPr>
      <w:r>
        <w:t xml:space="preserve"> </w:t>
      </w:r>
    </w:p>
    <w:p w14:paraId="6155099D" w14:textId="77777777" w:rsidR="00EB0184" w:rsidRDefault="00DA55A7">
      <w:pPr>
        <w:ind w:left="-5" w:right="6832"/>
      </w:pPr>
      <w:r>
        <w:rPr>
          <w:u w:val="single" w:color="000000"/>
        </w:rPr>
        <w:t>Code:</w:t>
      </w:r>
      <w:r>
        <w:t xml:space="preserve">  </w:t>
      </w:r>
      <w:proofErr w:type="spellStart"/>
      <w:r>
        <w:t>tpp</w:t>
      </w:r>
      <w:proofErr w:type="spellEnd"/>
      <w:r>
        <w:t xml:space="preserve"> – twin per person s/o – single </w:t>
      </w:r>
      <w:proofErr w:type="spellStart"/>
      <w:r>
        <w:t>pccupancy</w:t>
      </w:r>
      <w:proofErr w:type="spellEnd"/>
      <w:r>
        <w:t xml:space="preserve"> </w:t>
      </w:r>
    </w:p>
    <w:p w14:paraId="165EC0DA" w14:textId="77777777" w:rsidR="00EB0184" w:rsidRDefault="00DA55A7">
      <w:pPr>
        <w:spacing w:after="0" w:line="259" w:lineRule="auto"/>
        <w:ind w:left="0" w:firstLine="0"/>
      </w:pPr>
      <w:r>
        <w:t xml:space="preserve"> </w:t>
      </w:r>
    </w:p>
    <w:p w14:paraId="4C19257D" w14:textId="77777777" w:rsidR="00EB0184" w:rsidRDefault="00DA55A7">
      <w:pPr>
        <w:ind w:left="-5"/>
      </w:pPr>
      <w:r>
        <w:t xml:space="preserve">A non-refundable deposit is 40% of your total cost is required to start your </w:t>
      </w:r>
      <w:proofErr w:type="gramStart"/>
      <w:r>
        <w:t>booking, and</w:t>
      </w:r>
      <w:proofErr w:type="gramEnd"/>
      <w:r>
        <w:t xml:space="preserve"> confirm your place. In the event of the covid-19 pandemic causing governmental bodies to restrict travel, you will be refunded in full for the retreat cost. We cannot be responsible for any further costs, so do make sure that you have travel insurance and that your policy protects you in the event of a </w:t>
      </w:r>
      <w:proofErr w:type="gramStart"/>
      <w:r>
        <w:t>retreat  and</w:t>
      </w:r>
      <w:proofErr w:type="gramEnd"/>
      <w:r>
        <w:t xml:space="preserve"> flight cancellations due to covid-19.  </w:t>
      </w:r>
    </w:p>
    <w:p w14:paraId="7BC01262" w14:textId="77777777" w:rsidR="00EB0184" w:rsidRDefault="00DA55A7">
      <w:pPr>
        <w:spacing w:after="0" w:line="259" w:lineRule="auto"/>
        <w:ind w:left="0" w:firstLine="0"/>
      </w:pPr>
      <w:r>
        <w:t xml:space="preserve"> </w:t>
      </w:r>
    </w:p>
    <w:p w14:paraId="128E41F9" w14:textId="77777777" w:rsidR="00EB0184" w:rsidRDefault="00DA55A7">
      <w:pPr>
        <w:ind w:left="-5"/>
      </w:pPr>
      <w:r>
        <w:t xml:space="preserve">To book – please email </w:t>
      </w:r>
      <w:r>
        <w:rPr>
          <w:color w:val="0563C1"/>
          <w:u w:val="single" w:color="0563C1"/>
        </w:rPr>
        <w:t>jessicastewartyoga@gmail.com</w:t>
      </w:r>
      <w:r>
        <w:t xml:space="preserve"> and state your intention to book and check room availability. Once you have confirmed your hut and room type you can proceed by sending the deposit to: </w:t>
      </w:r>
    </w:p>
    <w:p w14:paraId="7685B769" w14:textId="77777777" w:rsidR="00EB0184" w:rsidRDefault="00DA55A7">
      <w:pPr>
        <w:spacing w:after="0" w:line="259" w:lineRule="auto"/>
        <w:ind w:left="0" w:firstLine="0"/>
      </w:pPr>
      <w:r>
        <w:t xml:space="preserve"> </w:t>
      </w:r>
    </w:p>
    <w:p w14:paraId="02DA1BB4" w14:textId="77777777" w:rsidR="00EB0184" w:rsidRDefault="00DA55A7">
      <w:pPr>
        <w:ind w:left="-5"/>
      </w:pPr>
      <w:r>
        <w:t xml:space="preserve">Miss JL Stewart </w:t>
      </w:r>
    </w:p>
    <w:p w14:paraId="046572E1" w14:textId="77777777" w:rsidR="00EB0184" w:rsidRDefault="00DA55A7">
      <w:pPr>
        <w:ind w:left="-5"/>
      </w:pPr>
      <w:r>
        <w:t xml:space="preserve">089300 </w:t>
      </w:r>
    </w:p>
    <w:p w14:paraId="42F4D4D8" w14:textId="77777777" w:rsidR="00EB0184" w:rsidRDefault="00DA55A7">
      <w:pPr>
        <w:ind w:left="-5"/>
      </w:pPr>
      <w:r>
        <w:t xml:space="preserve">09383061 </w:t>
      </w:r>
    </w:p>
    <w:p w14:paraId="4596284B" w14:textId="77777777" w:rsidR="00EB0184" w:rsidRDefault="00DA55A7">
      <w:pPr>
        <w:ind w:left="-5"/>
      </w:pPr>
      <w:r>
        <w:t xml:space="preserve">Final payments will be due by 30th November 2020.  </w:t>
      </w:r>
    </w:p>
    <w:p w14:paraId="2C949AE4" w14:textId="77777777" w:rsidR="00EB0184" w:rsidRDefault="00DA55A7">
      <w:pPr>
        <w:spacing w:after="0" w:line="259" w:lineRule="auto"/>
        <w:ind w:left="0" w:firstLine="0"/>
      </w:pPr>
      <w:r>
        <w:t xml:space="preserve"> </w:t>
      </w:r>
    </w:p>
    <w:p w14:paraId="5C06E7E8" w14:textId="77777777" w:rsidR="00EB0184" w:rsidRDefault="00DA55A7">
      <w:pPr>
        <w:spacing w:after="0" w:line="259" w:lineRule="auto"/>
        <w:ind w:left="0" w:firstLine="0"/>
      </w:pPr>
      <w:r>
        <w:t xml:space="preserve"> </w:t>
      </w:r>
    </w:p>
    <w:p w14:paraId="0FFB8946" w14:textId="77777777" w:rsidR="00EB0184" w:rsidRDefault="00DA55A7">
      <w:pPr>
        <w:spacing w:after="0" w:line="259" w:lineRule="auto"/>
        <w:ind w:left="0" w:firstLine="0"/>
      </w:pPr>
      <w:r>
        <w:t xml:space="preserve"> </w:t>
      </w:r>
    </w:p>
    <w:p w14:paraId="3FCDFBAD" w14:textId="77777777" w:rsidR="00EB0184" w:rsidRDefault="00DA55A7">
      <w:pPr>
        <w:spacing w:after="0" w:line="259" w:lineRule="auto"/>
        <w:ind w:left="0" w:firstLine="0"/>
      </w:pPr>
      <w:r>
        <w:t xml:space="preserve"> </w:t>
      </w:r>
    </w:p>
    <w:p w14:paraId="5C3CECFE" w14:textId="77777777" w:rsidR="00EB0184" w:rsidRDefault="00DA55A7">
      <w:pPr>
        <w:spacing w:after="0" w:line="259" w:lineRule="auto"/>
        <w:ind w:left="0" w:firstLine="0"/>
      </w:pPr>
      <w:r>
        <w:t xml:space="preserve"> </w:t>
      </w:r>
    </w:p>
    <w:p w14:paraId="285CC19D" w14:textId="77777777" w:rsidR="00EB0184" w:rsidRDefault="00DA55A7">
      <w:pPr>
        <w:spacing w:after="0" w:line="259" w:lineRule="auto"/>
        <w:ind w:left="0" w:firstLine="0"/>
      </w:pPr>
      <w:r>
        <w:t xml:space="preserve"> </w:t>
      </w:r>
    </w:p>
    <w:sectPr w:rsidR="00EB0184">
      <w:headerReference w:type="even" r:id="rId7"/>
      <w:headerReference w:type="default" r:id="rId8"/>
      <w:headerReference w:type="first" r:id="rId9"/>
      <w:pgSz w:w="11900" w:h="16840"/>
      <w:pgMar w:top="756" w:right="1438" w:bottom="1545" w:left="144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E6A61" w14:textId="77777777" w:rsidR="00DD1A84" w:rsidRDefault="00DD1A84">
      <w:pPr>
        <w:spacing w:after="0" w:line="240" w:lineRule="auto"/>
      </w:pPr>
      <w:r>
        <w:separator/>
      </w:r>
    </w:p>
  </w:endnote>
  <w:endnote w:type="continuationSeparator" w:id="0">
    <w:p w14:paraId="79EE8EEC" w14:textId="77777777" w:rsidR="00DD1A84" w:rsidRDefault="00DD1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96847" w14:textId="77777777" w:rsidR="00DD1A84" w:rsidRDefault="00DD1A84">
      <w:pPr>
        <w:spacing w:after="0" w:line="240" w:lineRule="auto"/>
      </w:pPr>
      <w:r>
        <w:separator/>
      </w:r>
    </w:p>
  </w:footnote>
  <w:footnote w:type="continuationSeparator" w:id="0">
    <w:p w14:paraId="27177F75" w14:textId="77777777" w:rsidR="00DD1A84" w:rsidRDefault="00DD1A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9F98F" w14:textId="77777777" w:rsidR="00EB0184" w:rsidRDefault="00DA55A7">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3C3AA99F" wp14:editId="318A13CD">
              <wp:simplePos x="0" y="0"/>
              <wp:positionH relativeFrom="page">
                <wp:posOffset>0</wp:posOffset>
              </wp:positionH>
              <wp:positionV relativeFrom="page">
                <wp:posOffset>0</wp:posOffset>
              </wp:positionV>
              <wp:extent cx="7556500" cy="10693400"/>
              <wp:effectExtent l="0" t="0" r="0" b="0"/>
              <wp:wrapNone/>
              <wp:docPr id="3933" name="Group 3933"/>
              <wp:cNvGraphicFramePr/>
              <a:graphic xmlns:a="http://schemas.openxmlformats.org/drawingml/2006/main">
                <a:graphicData uri="http://schemas.microsoft.com/office/word/2010/wordprocessingGroup">
                  <wpg:wgp>
                    <wpg:cNvGrpSpPr/>
                    <wpg:grpSpPr>
                      <a:xfrm>
                        <a:off x="0" y="0"/>
                        <a:ext cx="7556500" cy="10693400"/>
                        <a:chOff x="0" y="0"/>
                        <a:chExt cx="7556500" cy="10693400"/>
                      </a:xfrm>
                    </wpg:grpSpPr>
                    <wps:wsp>
                      <wps:cNvPr id="4087" name="Shape 4087"/>
                      <wps:cNvSpPr/>
                      <wps:spPr>
                        <a:xfrm>
                          <a:off x="0" y="0"/>
                          <a:ext cx="7556500" cy="10693400"/>
                        </a:xfrm>
                        <a:custGeom>
                          <a:avLst/>
                          <a:gdLst/>
                          <a:ahLst/>
                          <a:cxnLst/>
                          <a:rect l="0" t="0" r="0" b="0"/>
                          <a:pathLst>
                            <a:path w="7556500" h="10693400">
                              <a:moveTo>
                                <a:pt x="0" y="0"/>
                              </a:moveTo>
                              <a:lnTo>
                                <a:pt x="7556500" y="0"/>
                              </a:lnTo>
                              <a:lnTo>
                                <a:pt x="7556500" y="10693400"/>
                              </a:lnTo>
                              <a:lnTo>
                                <a:pt x="0" y="10693400"/>
                              </a:lnTo>
                              <a:lnTo>
                                <a:pt x="0" y="0"/>
                              </a:lnTo>
                            </a:path>
                          </a:pathLst>
                        </a:custGeom>
                        <a:ln w="0" cap="flat">
                          <a:miter lim="127000"/>
                        </a:ln>
                      </wps:spPr>
                      <wps:style>
                        <a:lnRef idx="0">
                          <a:srgbClr val="000000">
                            <a:alpha val="0"/>
                          </a:srgbClr>
                        </a:lnRef>
                        <a:fillRef idx="1">
                          <a:srgbClr val="FFF2CC"/>
                        </a:fillRef>
                        <a:effectRef idx="0">
                          <a:scrgbClr r="0" g="0" b="0"/>
                        </a:effectRef>
                        <a:fontRef idx="none"/>
                      </wps:style>
                      <wps:bodyPr/>
                    </wps:wsp>
                  </wpg:wgp>
                </a:graphicData>
              </a:graphic>
            </wp:anchor>
          </w:drawing>
        </mc:Choice>
        <mc:Fallback xmlns:a="http://schemas.openxmlformats.org/drawingml/2006/main">
          <w:pict>
            <v:group id="Group 3933" style="width:595pt;height:842pt;position:absolute;z-index:-2147483648;mso-position-horizontal-relative:page;mso-position-horizontal:absolute;margin-left:0pt;mso-position-vertical-relative:page;margin-top:0pt;" coordsize="75565,106934">
              <v:shape id="Shape 4088" style="position:absolute;width:75565;height:106934;left:0;top:0;" coordsize="7556500,10693400" path="m0,0l7556500,0l7556500,10693400l0,10693400l0,0">
                <v:stroke weight="0pt" endcap="flat" joinstyle="miter" miterlimit="10" on="false" color="#000000" opacity="0"/>
                <v:fill on="true" color="#fff2cc"/>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0BC54" w14:textId="77777777" w:rsidR="00EB0184" w:rsidRDefault="00DA55A7">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19266D8D" wp14:editId="72457809">
              <wp:simplePos x="0" y="0"/>
              <wp:positionH relativeFrom="page">
                <wp:posOffset>0</wp:posOffset>
              </wp:positionH>
              <wp:positionV relativeFrom="page">
                <wp:posOffset>0</wp:posOffset>
              </wp:positionV>
              <wp:extent cx="7556500" cy="10693400"/>
              <wp:effectExtent l="0" t="0" r="0" b="0"/>
              <wp:wrapNone/>
              <wp:docPr id="3930" name="Group 3930"/>
              <wp:cNvGraphicFramePr/>
              <a:graphic xmlns:a="http://schemas.openxmlformats.org/drawingml/2006/main">
                <a:graphicData uri="http://schemas.microsoft.com/office/word/2010/wordprocessingGroup">
                  <wpg:wgp>
                    <wpg:cNvGrpSpPr/>
                    <wpg:grpSpPr>
                      <a:xfrm>
                        <a:off x="0" y="0"/>
                        <a:ext cx="7556500" cy="10693400"/>
                        <a:chOff x="0" y="0"/>
                        <a:chExt cx="7556500" cy="10693400"/>
                      </a:xfrm>
                    </wpg:grpSpPr>
                    <wps:wsp>
                      <wps:cNvPr id="4085" name="Shape 4085"/>
                      <wps:cNvSpPr/>
                      <wps:spPr>
                        <a:xfrm>
                          <a:off x="0" y="0"/>
                          <a:ext cx="7556500" cy="10693400"/>
                        </a:xfrm>
                        <a:custGeom>
                          <a:avLst/>
                          <a:gdLst/>
                          <a:ahLst/>
                          <a:cxnLst/>
                          <a:rect l="0" t="0" r="0" b="0"/>
                          <a:pathLst>
                            <a:path w="7556500" h="10693400">
                              <a:moveTo>
                                <a:pt x="0" y="0"/>
                              </a:moveTo>
                              <a:lnTo>
                                <a:pt x="7556500" y="0"/>
                              </a:lnTo>
                              <a:lnTo>
                                <a:pt x="7556500" y="10693400"/>
                              </a:lnTo>
                              <a:lnTo>
                                <a:pt x="0" y="10693400"/>
                              </a:lnTo>
                              <a:lnTo>
                                <a:pt x="0" y="0"/>
                              </a:lnTo>
                            </a:path>
                          </a:pathLst>
                        </a:custGeom>
                        <a:ln w="0" cap="flat">
                          <a:miter lim="127000"/>
                        </a:ln>
                      </wps:spPr>
                      <wps:style>
                        <a:lnRef idx="0">
                          <a:srgbClr val="000000">
                            <a:alpha val="0"/>
                          </a:srgbClr>
                        </a:lnRef>
                        <a:fillRef idx="1">
                          <a:srgbClr val="FFF2CC"/>
                        </a:fillRef>
                        <a:effectRef idx="0">
                          <a:scrgbClr r="0" g="0" b="0"/>
                        </a:effectRef>
                        <a:fontRef idx="none"/>
                      </wps:style>
                      <wps:bodyPr/>
                    </wps:wsp>
                  </wpg:wgp>
                </a:graphicData>
              </a:graphic>
            </wp:anchor>
          </w:drawing>
        </mc:Choice>
        <mc:Fallback xmlns:a="http://schemas.openxmlformats.org/drawingml/2006/main">
          <w:pict>
            <v:group id="Group 3930" style="width:595pt;height:842pt;position:absolute;z-index:-2147483648;mso-position-horizontal-relative:page;mso-position-horizontal:absolute;margin-left:0pt;mso-position-vertical-relative:page;margin-top:0pt;" coordsize="75565,106934">
              <v:shape id="Shape 4086" style="position:absolute;width:75565;height:106934;left:0;top:0;" coordsize="7556500,10693400" path="m0,0l7556500,0l7556500,10693400l0,10693400l0,0">
                <v:stroke weight="0pt" endcap="flat" joinstyle="miter" miterlimit="10" on="false" color="#000000" opacity="0"/>
                <v:fill on="true" color="#fff2cc"/>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4226B" w14:textId="77777777" w:rsidR="00EB0184" w:rsidRDefault="00DA55A7">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6E1AEBDA" wp14:editId="19D6EA55">
              <wp:simplePos x="0" y="0"/>
              <wp:positionH relativeFrom="page">
                <wp:posOffset>0</wp:posOffset>
              </wp:positionH>
              <wp:positionV relativeFrom="page">
                <wp:posOffset>0</wp:posOffset>
              </wp:positionV>
              <wp:extent cx="7556500" cy="10693400"/>
              <wp:effectExtent l="0" t="0" r="0" b="0"/>
              <wp:wrapNone/>
              <wp:docPr id="3927" name="Group 3927"/>
              <wp:cNvGraphicFramePr/>
              <a:graphic xmlns:a="http://schemas.openxmlformats.org/drawingml/2006/main">
                <a:graphicData uri="http://schemas.microsoft.com/office/word/2010/wordprocessingGroup">
                  <wpg:wgp>
                    <wpg:cNvGrpSpPr/>
                    <wpg:grpSpPr>
                      <a:xfrm>
                        <a:off x="0" y="0"/>
                        <a:ext cx="7556500" cy="10693400"/>
                        <a:chOff x="0" y="0"/>
                        <a:chExt cx="7556500" cy="10693400"/>
                      </a:xfrm>
                    </wpg:grpSpPr>
                    <wps:wsp>
                      <wps:cNvPr id="4083" name="Shape 4083"/>
                      <wps:cNvSpPr/>
                      <wps:spPr>
                        <a:xfrm>
                          <a:off x="0" y="0"/>
                          <a:ext cx="7556500" cy="10693400"/>
                        </a:xfrm>
                        <a:custGeom>
                          <a:avLst/>
                          <a:gdLst/>
                          <a:ahLst/>
                          <a:cxnLst/>
                          <a:rect l="0" t="0" r="0" b="0"/>
                          <a:pathLst>
                            <a:path w="7556500" h="10693400">
                              <a:moveTo>
                                <a:pt x="0" y="0"/>
                              </a:moveTo>
                              <a:lnTo>
                                <a:pt x="7556500" y="0"/>
                              </a:lnTo>
                              <a:lnTo>
                                <a:pt x="7556500" y="10693400"/>
                              </a:lnTo>
                              <a:lnTo>
                                <a:pt x="0" y="10693400"/>
                              </a:lnTo>
                              <a:lnTo>
                                <a:pt x="0" y="0"/>
                              </a:lnTo>
                            </a:path>
                          </a:pathLst>
                        </a:custGeom>
                        <a:ln w="0" cap="flat">
                          <a:miter lim="127000"/>
                        </a:ln>
                      </wps:spPr>
                      <wps:style>
                        <a:lnRef idx="0">
                          <a:srgbClr val="000000">
                            <a:alpha val="0"/>
                          </a:srgbClr>
                        </a:lnRef>
                        <a:fillRef idx="1">
                          <a:srgbClr val="FFF2CC"/>
                        </a:fillRef>
                        <a:effectRef idx="0">
                          <a:scrgbClr r="0" g="0" b="0"/>
                        </a:effectRef>
                        <a:fontRef idx="none"/>
                      </wps:style>
                      <wps:bodyPr/>
                    </wps:wsp>
                  </wpg:wgp>
                </a:graphicData>
              </a:graphic>
            </wp:anchor>
          </w:drawing>
        </mc:Choice>
        <mc:Fallback xmlns:a="http://schemas.openxmlformats.org/drawingml/2006/main">
          <w:pict>
            <v:group id="Group 3927" style="width:595pt;height:842pt;position:absolute;z-index:-2147483648;mso-position-horizontal-relative:page;mso-position-horizontal:absolute;margin-left:0pt;mso-position-vertical-relative:page;margin-top:0pt;" coordsize="75565,106934">
              <v:shape id="Shape 4084" style="position:absolute;width:75565;height:106934;left:0;top:0;" coordsize="7556500,10693400" path="m0,0l7556500,0l7556500,10693400l0,10693400l0,0">
                <v:stroke weight="0pt" endcap="flat" joinstyle="miter" miterlimit="10" on="false" color="#000000" opacity="0"/>
                <v:fill on="true" color="#fff2cc"/>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1D6FA0"/>
    <w:multiLevelType w:val="hybridMultilevel"/>
    <w:tmpl w:val="39A4B8F0"/>
    <w:lvl w:ilvl="0" w:tplc="86DAFE9E">
      <w:start w:val="3"/>
      <w:numFmt w:val="decimal"/>
      <w:pStyle w:val="Heading1"/>
      <w:lvlText w:val="%1"/>
      <w:lvlJc w:val="left"/>
      <w:pPr>
        <w:ind w:left="0"/>
      </w:pPr>
      <w:rPr>
        <w:rFonts w:ascii="Tw Cen MT" w:eastAsia="Tw Cen MT" w:hAnsi="Tw Cen MT" w:cs="Tw Cen MT"/>
        <w:b w:val="0"/>
        <w:i w:val="0"/>
        <w:strike w:val="0"/>
        <w:dstrike w:val="0"/>
        <w:color w:val="000000"/>
        <w:sz w:val="24"/>
        <w:szCs w:val="24"/>
        <w:u w:val="single" w:color="000000"/>
        <w:bdr w:val="none" w:sz="0" w:space="0" w:color="auto"/>
        <w:shd w:val="clear" w:color="auto" w:fill="auto"/>
        <w:vertAlign w:val="baseline"/>
      </w:rPr>
    </w:lvl>
    <w:lvl w:ilvl="1" w:tplc="8F52B540">
      <w:start w:val="1"/>
      <w:numFmt w:val="lowerLetter"/>
      <w:lvlText w:val="%2"/>
      <w:lvlJc w:val="left"/>
      <w:pPr>
        <w:ind w:left="1080"/>
      </w:pPr>
      <w:rPr>
        <w:rFonts w:ascii="Tw Cen MT" w:eastAsia="Tw Cen MT" w:hAnsi="Tw Cen MT" w:cs="Tw Cen MT"/>
        <w:b w:val="0"/>
        <w:i w:val="0"/>
        <w:strike w:val="0"/>
        <w:dstrike w:val="0"/>
        <w:color w:val="000000"/>
        <w:sz w:val="24"/>
        <w:szCs w:val="24"/>
        <w:u w:val="single" w:color="000000"/>
        <w:bdr w:val="none" w:sz="0" w:space="0" w:color="auto"/>
        <w:shd w:val="clear" w:color="auto" w:fill="auto"/>
        <w:vertAlign w:val="baseline"/>
      </w:rPr>
    </w:lvl>
    <w:lvl w:ilvl="2" w:tplc="E2962008">
      <w:start w:val="1"/>
      <w:numFmt w:val="lowerRoman"/>
      <w:lvlText w:val="%3"/>
      <w:lvlJc w:val="left"/>
      <w:pPr>
        <w:ind w:left="1800"/>
      </w:pPr>
      <w:rPr>
        <w:rFonts w:ascii="Tw Cen MT" w:eastAsia="Tw Cen MT" w:hAnsi="Tw Cen MT" w:cs="Tw Cen MT"/>
        <w:b w:val="0"/>
        <w:i w:val="0"/>
        <w:strike w:val="0"/>
        <w:dstrike w:val="0"/>
        <w:color w:val="000000"/>
        <w:sz w:val="24"/>
        <w:szCs w:val="24"/>
        <w:u w:val="single" w:color="000000"/>
        <w:bdr w:val="none" w:sz="0" w:space="0" w:color="auto"/>
        <w:shd w:val="clear" w:color="auto" w:fill="auto"/>
        <w:vertAlign w:val="baseline"/>
      </w:rPr>
    </w:lvl>
    <w:lvl w:ilvl="3" w:tplc="39ACEDB2">
      <w:start w:val="1"/>
      <w:numFmt w:val="decimal"/>
      <w:lvlText w:val="%4"/>
      <w:lvlJc w:val="left"/>
      <w:pPr>
        <w:ind w:left="2520"/>
      </w:pPr>
      <w:rPr>
        <w:rFonts w:ascii="Tw Cen MT" w:eastAsia="Tw Cen MT" w:hAnsi="Tw Cen MT" w:cs="Tw Cen MT"/>
        <w:b w:val="0"/>
        <w:i w:val="0"/>
        <w:strike w:val="0"/>
        <w:dstrike w:val="0"/>
        <w:color w:val="000000"/>
        <w:sz w:val="24"/>
        <w:szCs w:val="24"/>
        <w:u w:val="single" w:color="000000"/>
        <w:bdr w:val="none" w:sz="0" w:space="0" w:color="auto"/>
        <w:shd w:val="clear" w:color="auto" w:fill="auto"/>
        <w:vertAlign w:val="baseline"/>
      </w:rPr>
    </w:lvl>
    <w:lvl w:ilvl="4" w:tplc="5E68153E">
      <w:start w:val="1"/>
      <w:numFmt w:val="lowerLetter"/>
      <w:lvlText w:val="%5"/>
      <w:lvlJc w:val="left"/>
      <w:pPr>
        <w:ind w:left="3240"/>
      </w:pPr>
      <w:rPr>
        <w:rFonts w:ascii="Tw Cen MT" w:eastAsia="Tw Cen MT" w:hAnsi="Tw Cen MT" w:cs="Tw Cen MT"/>
        <w:b w:val="0"/>
        <w:i w:val="0"/>
        <w:strike w:val="0"/>
        <w:dstrike w:val="0"/>
        <w:color w:val="000000"/>
        <w:sz w:val="24"/>
        <w:szCs w:val="24"/>
        <w:u w:val="single" w:color="000000"/>
        <w:bdr w:val="none" w:sz="0" w:space="0" w:color="auto"/>
        <w:shd w:val="clear" w:color="auto" w:fill="auto"/>
        <w:vertAlign w:val="baseline"/>
      </w:rPr>
    </w:lvl>
    <w:lvl w:ilvl="5" w:tplc="4060046C">
      <w:start w:val="1"/>
      <w:numFmt w:val="lowerRoman"/>
      <w:lvlText w:val="%6"/>
      <w:lvlJc w:val="left"/>
      <w:pPr>
        <w:ind w:left="3960"/>
      </w:pPr>
      <w:rPr>
        <w:rFonts w:ascii="Tw Cen MT" w:eastAsia="Tw Cen MT" w:hAnsi="Tw Cen MT" w:cs="Tw Cen MT"/>
        <w:b w:val="0"/>
        <w:i w:val="0"/>
        <w:strike w:val="0"/>
        <w:dstrike w:val="0"/>
        <w:color w:val="000000"/>
        <w:sz w:val="24"/>
        <w:szCs w:val="24"/>
        <w:u w:val="single" w:color="000000"/>
        <w:bdr w:val="none" w:sz="0" w:space="0" w:color="auto"/>
        <w:shd w:val="clear" w:color="auto" w:fill="auto"/>
        <w:vertAlign w:val="baseline"/>
      </w:rPr>
    </w:lvl>
    <w:lvl w:ilvl="6" w:tplc="EBF81A00">
      <w:start w:val="1"/>
      <w:numFmt w:val="decimal"/>
      <w:lvlText w:val="%7"/>
      <w:lvlJc w:val="left"/>
      <w:pPr>
        <w:ind w:left="4680"/>
      </w:pPr>
      <w:rPr>
        <w:rFonts w:ascii="Tw Cen MT" w:eastAsia="Tw Cen MT" w:hAnsi="Tw Cen MT" w:cs="Tw Cen MT"/>
        <w:b w:val="0"/>
        <w:i w:val="0"/>
        <w:strike w:val="0"/>
        <w:dstrike w:val="0"/>
        <w:color w:val="000000"/>
        <w:sz w:val="24"/>
        <w:szCs w:val="24"/>
        <w:u w:val="single" w:color="000000"/>
        <w:bdr w:val="none" w:sz="0" w:space="0" w:color="auto"/>
        <w:shd w:val="clear" w:color="auto" w:fill="auto"/>
        <w:vertAlign w:val="baseline"/>
      </w:rPr>
    </w:lvl>
    <w:lvl w:ilvl="7" w:tplc="F0B05224">
      <w:start w:val="1"/>
      <w:numFmt w:val="lowerLetter"/>
      <w:lvlText w:val="%8"/>
      <w:lvlJc w:val="left"/>
      <w:pPr>
        <w:ind w:left="5400"/>
      </w:pPr>
      <w:rPr>
        <w:rFonts w:ascii="Tw Cen MT" w:eastAsia="Tw Cen MT" w:hAnsi="Tw Cen MT" w:cs="Tw Cen MT"/>
        <w:b w:val="0"/>
        <w:i w:val="0"/>
        <w:strike w:val="0"/>
        <w:dstrike w:val="0"/>
        <w:color w:val="000000"/>
        <w:sz w:val="24"/>
        <w:szCs w:val="24"/>
        <w:u w:val="single" w:color="000000"/>
        <w:bdr w:val="none" w:sz="0" w:space="0" w:color="auto"/>
        <w:shd w:val="clear" w:color="auto" w:fill="auto"/>
        <w:vertAlign w:val="baseline"/>
      </w:rPr>
    </w:lvl>
    <w:lvl w:ilvl="8" w:tplc="8AAA3B00">
      <w:start w:val="1"/>
      <w:numFmt w:val="lowerRoman"/>
      <w:lvlText w:val="%9"/>
      <w:lvlJc w:val="left"/>
      <w:pPr>
        <w:ind w:left="6120"/>
      </w:pPr>
      <w:rPr>
        <w:rFonts w:ascii="Tw Cen MT" w:eastAsia="Tw Cen MT" w:hAnsi="Tw Cen MT" w:cs="Tw Cen MT"/>
        <w:b w:val="0"/>
        <w:i w:val="0"/>
        <w:strike w:val="0"/>
        <w:dstrike w:val="0"/>
        <w:color w:val="000000"/>
        <w:sz w:val="24"/>
        <w:szCs w:val="24"/>
        <w:u w:val="singl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184"/>
    <w:rsid w:val="002F3CB3"/>
    <w:rsid w:val="00C83E61"/>
    <w:rsid w:val="00DA55A7"/>
    <w:rsid w:val="00DD1A84"/>
    <w:rsid w:val="00EB0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BCDBA0"/>
  <w15:docId w15:val="{D57C91A9-BE4D-0446-9F43-1BFAAF0B8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hanging="10"/>
    </w:pPr>
    <w:rPr>
      <w:rFonts w:ascii="Tw Cen MT" w:eastAsia="Tw Cen MT" w:hAnsi="Tw Cen MT" w:cs="Tw Cen MT"/>
      <w:color w:val="000000"/>
      <w:lang w:val="en-US" w:eastAsia="en-US" w:bidi="en-US"/>
    </w:rPr>
  </w:style>
  <w:style w:type="paragraph" w:styleId="Heading1">
    <w:name w:val="heading 1"/>
    <w:next w:val="Normal"/>
    <w:link w:val="Heading1Char"/>
    <w:uiPriority w:val="9"/>
    <w:qFormat/>
    <w:pPr>
      <w:keepNext/>
      <w:keepLines/>
      <w:numPr>
        <w:numId w:val="1"/>
      </w:numPr>
      <w:spacing w:line="259" w:lineRule="auto"/>
      <w:ind w:left="10" w:hanging="10"/>
      <w:outlineLvl w:val="0"/>
    </w:pPr>
    <w:rPr>
      <w:rFonts w:ascii="Tw Cen MT" w:eastAsia="Tw Cen MT" w:hAnsi="Tw Cen MT" w:cs="Tw Cen MT"/>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w Cen MT" w:eastAsia="Tw Cen MT" w:hAnsi="Tw Cen MT" w:cs="Tw Cen MT"/>
      <w:color w:val="000000"/>
      <w:sz w:val="24"/>
      <w:u w:val="single" w:color="000000"/>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990</Words>
  <Characters>5646</Characters>
  <Application>Microsoft Office Word</Application>
  <DocSecurity>0</DocSecurity>
  <Lines>47</Lines>
  <Paragraphs>13</Paragraphs>
  <ScaleCrop>false</ScaleCrop>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Stewart</dc:creator>
  <cp:keywords/>
  <cp:lastModifiedBy>Jessica Stewart</cp:lastModifiedBy>
  <cp:revision>2</cp:revision>
  <dcterms:created xsi:type="dcterms:W3CDTF">2020-05-12T11:47:00Z</dcterms:created>
  <dcterms:modified xsi:type="dcterms:W3CDTF">2020-05-12T11:47:00Z</dcterms:modified>
</cp:coreProperties>
</file>